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488" w:rsidRPr="00753A0F" w:rsidRDefault="009C6488" w:rsidP="009C6488">
      <w:pPr>
        <w:suppressAutoHyphens/>
        <w:jc w:val="center"/>
        <w:rPr>
          <w:rFonts w:cs="Arial"/>
          <w:b/>
          <w:bCs/>
          <w:color w:val="000000"/>
          <w:sz w:val="32"/>
          <w:szCs w:val="28"/>
        </w:rPr>
      </w:pPr>
      <w:r w:rsidRPr="00753A0F">
        <w:rPr>
          <w:rFonts w:cs="Arial"/>
          <w:b/>
          <w:bCs/>
          <w:color w:val="000000"/>
          <w:sz w:val="32"/>
          <w:szCs w:val="28"/>
        </w:rPr>
        <w:t>Муниципальное образование Кондинский район</w:t>
      </w:r>
    </w:p>
    <w:p w:rsidR="009C6488" w:rsidRPr="00753A0F" w:rsidRDefault="009C6488" w:rsidP="009C6488">
      <w:pPr>
        <w:jc w:val="center"/>
        <w:rPr>
          <w:rFonts w:cs="Arial"/>
          <w:b/>
          <w:sz w:val="32"/>
        </w:rPr>
      </w:pPr>
      <w:r w:rsidRPr="00753A0F">
        <w:rPr>
          <w:rFonts w:cs="Arial"/>
          <w:b/>
          <w:sz w:val="32"/>
        </w:rPr>
        <w:t>Ханты-Мансийского автономного округа - Югры</w:t>
      </w:r>
    </w:p>
    <w:p w:rsidR="009C6488" w:rsidRPr="00753A0F" w:rsidRDefault="009C6488" w:rsidP="009C6488">
      <w:pPr>
        <w:jc w:val="center"/>
        <w:rPr>
          <w:rFonts w:cs="Arial"/>
          <w:b/>
          <w:sz w:val="32"/>
        </w:rPr>
      </w:pPr>
    </w:p>
    <w:p w:rsidR="009C6488" w:rsidRPr="00753A0F" w:rsidRDefault="009C6488" w:rsidP="009C6488">
      <w:pPr>
        <w:pStyle w:val="1"/>
        <w:rPr>
          <w:bCs w:val="0"/>
          <w:color w:val="000000"/>
        </w:rPr>
      </w:pPr>
      <w:r w:rsidRPr="00753A0F">
        <w:rPr>
          <w:bCs w:val="0"/>
          <w:color w:val="000000"/>
        </w:rPr>
        <w:t>АДМИНИСТРАЦИЯ КОНДИНСКОГО РАЙОНА</w:t>
      </w:r>
    </w:p>
    <w:p w:rsidR="009C6488" w:rsidRPr="00753A0F" w:rsidRDefault="009C6488" w:rsidP="009C6488">
      <w:pPr>
        <w:jc w:val="center"/>
        <w:rPr>
          <w:rFonts w:cs="Arial"/>
          <w:b/>
          <w:color w:val="000000"/>
          <w:sz w:val="32"/>
        </w:rPr>
      </w:pPr>
    </w:p>
    <w:p w:rsidR="009C6488" w:rsidRPr="00753A0F" w:rsidRDefault="009C6488" w:rsidP="009C6488">
      <w:pPr>
        <w:pStyle w:val="3"/>
        <w:jc w:val="center"/>
        <w:rPr>
          <w:b w:val="0"/>
          <w:color w:val="000000"/>
          <w:sz w:val="24"/>
        </w:rPr>
      </w:pPr>
      <w:r w:rsidRPr="00753A0F">
        <w:rPr>
          <w:color w:val="000000"/>
          <w:sz w:val="32"/>
        </w:rPr>
        <w:t>ПОСТАНОВЛЕНИЕ</w:t>
      </w:r>
    </w:p>
    <w:p w:rsidR="009C6488" w:rsidRPr="00753A0F" w:rsidRDefault="009C6488" w:rsidP="009C6488">
      <w:pPr>
        <w:suppressAutoHyphens/>
        <w:jc w:val="center"/>
        <w:rPr>
          <w:rFonts w:cs="Arial"/>
          <w:szCs w:val="26"/>
        </w:rPr>
      </w:pPr>
    </w:p>
    <w:p w:rsidR="009C6488" w:rsidRPr="00753A0F" w:rsidRDefault="009C6488" w:rsidP="009C6488">
      <w:pPr>
        <w:tabs>
          <w:tab w:val="center" w:pos="8505"/>
        </w:tabs>
        <w:rPr>
          <w:rFonts w:cs="Arial"/>
          <w:color w:val="000000"/>
          <w:szCs w:val="28"/>
        </w:rPr>
      </w:pPr>
      <w:r w:rsidRPr="00753A0F">
        <w:rPr>
          <w:rFonts w:cs="Arial"/>
          <w:color w:val="000000"/>
          <w:szCs w:val="28"/>
        </w:rPr>
        <w:t>от 30 октября</w:t>
      </w:r>
      <w:r w:rsidRPr="00753A0F">
        <w:rPr>
          <w:rFonts w:cs="Arial"/>
          <w:szCs w:val="28"/>
        </w:rPr>
        <w:t xml:space="preserve"> </w:t>
      </w:r>
      <w:r w:rsidRPr="00753A0F">
        <w:rPr>
          <w:rFonts w:cs="Arial"/>
          <w:color w:val="000000"/>
          <w:szCs w:val="28"/>
        </w:rPr>
        <w:t xml:space="preserve">2018 года </w:t>
      </w:r>
      <w:r>
        <w:rPr>
          <w:rFonts w:cs="Arial"/>
          <w:color w:val="000000"/>
          <w:szCs w:val="28"/>
        </w:rPr>
        <w:tab/>
      </w:r>
      <w:r w:rsidRPr="00753A0F">
        <w:rPr>
          <w:rFonts w:cs="Arial"/>
          <w:color w:val="000000"/>
          <w:szCs w:val="28"/>
        </w:rPr>
        <w:t>№ 2139</w:t>
      </w:r>
    </w:p>
    <w:p w:rsidR="009C6488" w:rsidRPr="00753A0F" w:rsidRDefault="009C6488" w:rsidP="009C6488">
      <w:pPr>
        <w:tabs>
          <w:tab w:val="left" w:pos="3369"/>
          <w:tab w:val="left" w:pos="6450"/>
        </w:tabs>
        <w:jc w:val="center"/>
        <w:rPr>
          <w:rFonts w:cs="Arial"/>
          <w:color w:val="000000"/>
          <w:szCs w:val="28"/>
        </w:rPr>
      </w:pPr>
      <w:r w:rsidRPr="00753A0F">
        <w:rPr>
          <w:rFonts w:cs="Arial"/>
          <w:color w:val="000000"/>
          <w:szCs w:val="28"/>
        </w:rPr>
        <w:t>пгт. Междуреченский</w:t>
      </w:r>
    </w:p>
    <w:p w:rsidR="009C6488" w:rsidRPr="00753A0F" w:rsidRDefault="009C6488" w:rsidP="009C6488">
      <w:pPr>
        <w:shd w:val="clear" w:color="auto" w:fill="FFFFFF"/>
        <w:autoSpaceDE w:val="0"/>
        <w:autoSpaceDN w:val="0"/>
        <w:adjustRightInd w:val="0"/>
        <w:rPr>
          <w:rFonts w:cs="Arial"/>
          <w:color w:val="000000"/>
          <w:szCs w:val="28"/>
        </w:rPr>
      </w:pPr>
    </w:p>
    <w:p w:rsidR="009C6488" w:rsidRPr="00753A0F" w:rsidRDefault="009C6488" w:rsidP="009C6488">
      <w:pPr>
        <w:pStyle w:val="Title"/>
      </w:pPr>
      <w:r w:rsidRPr="00753A0F">
        <w:t xml:space="preserve">О </w:t>
      </w:r>
      <w:r w:rsidRPr="00753A0F">
        <w:rPr>
          <w:iCs/>
        </w:rPr>
        <w:t>муниципальной программе «</w:t>
      </w:r>
      <w:r w:rsidRPr="00753A0F">
        <w:t>Развитие образования в Кондинском районе на 2019-2025 годы и на период до 2030 года»</w:t>
      </w:r>
    </w:p>
    <w:p w:rsidR="009C6488" w:rsidRDefault="009C6488" w:rsidP="009C6488">
      <w:pPr>
        <w:shd w:val="clear" w:color="auto" w:fill="FFFFFF"/>
        <w:ind w:firstLine="709"/>
        <w:jc w:val="center"/>
        <w:rPr>
          <w:rFonts w:cs="Arial"/>
          <w:color w:val="000000"/>
          <w:szCs w:val="28"/>
        </w:rPr>
      </w:pPr>
      <w:r>
        <w:rPr>
          <w:rFonts w:cs="Arial"/>
          <w:color w:val="000000"/>
          <w:szCs w:val="28"/>
        </w:rPr>
        <w:t xml:space="preserve">(С изменениями, внесенными постановлением Администрации </w:t>
      </w:r>
      <w:hyperlink r:id="rId5" w:tooltip="постановление от 17.01.2019 0:00:00 №54 Администрация Кондинского района&#10;&#10;О внесении изменений в постановление администрации Кондинского района от 30 октября 2018 года № 2139 «О муниципальной программе «Развитие образования в Кондинском районе на 2019-2025 годы и на период до 2030 года»" w:history="1">
        <w:r w:rsidRPr="005617D5">
          <w:rPr>
            <w:rStyle w:val="a6"/>
            <w:rFonts w:cs="Arial"/>
            <w:szCs w:val="28"/>
          </w:rPr>
          <w:t>от 17.01.2019 № 54</w:t>
        </w:r>
      </w:hyperlink>
      <w:r>
        <w:rPr>
          <w:rFonts w:cs="Arial"/>
          <w:color w:val="000000"/>
          <w:szCs w:val="28"/>
        </w:rPr>
        <w:t>)</w:t>
      </w:r>
    </w:p>
    <w:p w:rsidR="009C6488" w:rsidRDefault="009C6488" w:rsidP="009C6488">
      <w:pPr>
        <w:shd w:val="clear" w:color="auto" w:fill="FFFFFF"/>
        <w:ind w:firstLine="709"/>
        <w:jc w:val="center"/>
        <w:rPr>
          <w:rFonts w:cs="Arial"/>
          <w:color w:val="000000"/>
          <w:szCs w:val="28"/>
        </w:rPr>
      </w:pPr>
      <w:r>
        <w:rPr>
          <w:rFonts w:cs="Arial"/>
          <w:color w:val="000000"/>
          <w:szCs w:val="28"/>
        </w:rPr>
        <w:t xml:space="preserve">(С изменениями, внесенными постановлением Администрации </w:t>
      </w:r>
      <w:hyperlink r:id="rId6" w:tooltip="постановление от 26.08.2019 0:00:00 №1734 Администрация Кондинского района&#10;&#10;О внесении изменения в постановление администрации Кондинского района от 30 октября 2018 года № 2139 «О муниципальной программе «Развитие образования в Кондинском районе на 2019-2025 годы и на период до 2030 года»" w:history="1">
        <w:r w:rsidRPr="00B74378">
          <w:rPr>
            <w:rStyle w:val="a6"/>
            <w:rFonts w:cs="Arial"/>
            <w:szCs w:val="28"/>
          </w:rPr>
          <w:t>от 26.08.2019 № 1734</w:t>
        </w:r>
      </w:hyperlink>
      <w:r>
        <w:rPr>
          <w:rFonts w:cs="Arial"/>
          <w:color w:val="000000"/>
          <w:szCs w:val="28"/>
        </w:rPr>
        <w:t>)</w:t>
      </w:r>
    </w:p>
    <w:p w:rsidR="009C6488" w:rsidRPr="00753A0F" w:rsidRDefault="009C6488" w:rsidP="009C6488">
      <w:pPr>
        <w:shd w:val="clear" w:color="auto" w:fill="FFFFFF"/>
        <w:ind w:firstLine="709"/>
        <w:rPr>
          <w:rFonts w:cs="Arial"/>
          <w:color w:val="000000"/>
          <w:szCs w:val="28"/>
        </w:rPr>
      </w:pPr>
    </w:p>
    <w:p w:rsidR="009C6488" w:rsidRPr="00753A0F" w:rsidRDefault="009C6488" w:rsidP="009C6488">
      <w:pPr>
        <w:ind w:firstLine="709"/>
        <w:rPr>
          <w:rFonts w:cs="Arial"/>
          <w:b/>
          <w:szCs w:val="28"/>
        </w:rPr>
      </w:pPr>
      <w:r w:rsidRPr="00753A0F">
        <w:rPr>
          <w:rFonts w:cs="Arial"/>
          <w:szCs w:val="28"/>
        </w:rPr>
        <w:t xml:space="preserve">В соответствии с постановлением администрации Кондинского района </w:t>
      </w:r>
      <w:hyperlink r:id="rId7" w:tooltip="постановление от 22.08.2018 0:00:00 №1690 Администрация Кондинского района&#10;&#10;О модельной муниципальной программе Кондинского района, порядке принятия решения о разработке муниципальных программ Кондинского района, их формирования, утверждения и реализации&#10;" w:history="1">
        <w:r w:rsidRPr="00753A0F">
          <w:rPr>
            <w:rStyle w:val="a6"/>
            <w:rFonts w:cs="Arial"/>
            <w:szCs w:val="28"/>
          </w:rPr>
          <w:t>от 22 августа 2018 года № 1690</w:t>
        </w:r>
      </w:hyperlink>
      <w:r w:rsidRPr="00753A0F">
        <w:rPr>
          <w:rFonts w:cs="Arial"/>
          <w:szCs w:val="28"/>
        </w:rPr>
        <w:t xml:space="preserve"> «</w:t>
      </w:r>
      <w:r w:rsidRPr="00753A0F">
        <w:rPr>
          <w:rFonts w:cs="Arial"/>
          <w:color w:val="3B2D36"/>
          <w:szCs w:val="28"/>
        </w:rPr>
        <w:t>О модельной муниципальной программе Кондинского района, порядке принятия решения о разработке муниципальных программ Кондинского района, их формирования, утверждения и реализации»</w:t>
      </w:r>
      <w:r w:rsidRPr="00753A0F">
        <w:rPr>
          <w:rFonts w:cs="Arial"/>
          <w:szCs w:val="28"/>
        </w:rPr>
        <w:t xml:space="preserve"> </w:t>
      </w:r>
      <w:r w:rsidRPr="00753A0F">
        <w:rPr>
          <w:rFonts w:cs="Arial"/>
          <w:b/>
          <w:szCs w:val="28"/>
        </w:rPr>
        <w:t>администрация Кондинского района постановляет:</w:t>
      </w:r>
    </w:p>
    <w:p w:rsidR="009C6488" w:rsidRPr="00753A0F" w:rsidRDefault="009C6488" w:rsidP="009C6488">
      <w:pPr>
        <w:shd w:val="clear" w:color="auto" w:fill="FFFFFF"/>
        <w:autoSpaceDE w:val="0"/>
        <w:autoSpaceDN w:val="0"/>
        <w:adjustRightInd w:val="0"/>
        <w:ind w:firstLine="709"/>
        <w:rPr>
          <w:rFonts w:cs="Arial"/>
          <w:bCs/>
          <w:szCs w:val="28"/>
        </w:rPr>
      </w:pPr>
      <w:r w:rsidRPr="00753A0F">
        <w:rPr>
          <w:rFonts w:cs="Arial"/>
          <w:szCs w:val="28"/>
        </w:rPr>
        <w:t xml:space="preserve">1. Утвердить </w:t>
      </w:r>
      <w:r w:rsidRPr="00753A0F">
        <w:rPr>
          <w:rFonts w:cs="Arial"/>
          <w:bCs/>
          <w:iCs/>
          <w:szCs w:val="28"/>
        </w:rPr>
        <w:t>муниципальную программу «</w:t>
      </w:r>
      <w:r w:rsidRPr="00753A0F">
        <w:rPr>
          <w:rFonts w:cs="Arial"/>
          <w:bCs/>
          <w:szCs w:val="28"/>
        </w:rPr>
        <w:t>Развитие образования в Кондинском районе на 2019-2025 годы и на период до 2030 года».</w:t>
      </w:r>
    </w:p>
    <w:p w:rsidR="009C6488" w:rsidRPr="00753A0F" w:rsidRDefault="009C6488" w:rsidP="009C6488">
      <w:pPr>
        <w:shd w:val="clear" w:color="auto" w:fill="FFFFFF"/>
        <w:autoSpaceDE w:val="0"/>
        <w:autoSpaceDN w:val="0"/>
        <w:adjustRightInd w:val="0"/>
        <w:ind w:firstLine="709"/>
        <w:rPr>
          <w:rFonts w:cs="Arial"/>
          <w:szCs w:val="28"/>
        </w:rPr>
      </w:pPr>
      <w:r w:rsidRPr="00753A0F">
        <w:rPr>
          <w:rFonts w:cs="Arial"/>
          <w:szCs w:val="28"/>
        </w:rPr>
        <w:t xml:space="preserve">2. Определить ответственным исполнителем муниципальной программы </w:t>
      </w:r>
      <w:r w:rsidRPr="00753A0F">
        <w:rPr>
          <w:rFonts w:cs="Arial"/>
          <w:bCs/>
          <w:iCs/>
          <w:szCs w:val="28"/>
        </w:rPr>
        <w:t>«</w:t>
      </w:r>
      <w:r w:rsidRPr="00753A0F">
        <w:rPr>
          <w:rFonts w:cs="Arial"/>
          <w:bCs/>
          <w:szCs w:val="28"/>
        </w:rPr>
        <w:t>Развитие образования в Кондинском районе на 2019-2025 годы и на период до 2030 года» управление образования администрации Кондинского района.</w:t>
      </w:r>
    </w:p>
    <w:p w:rsidR="009C6488" w:rsidRPr="00753A0F" w:rsidRDefault="009C6488" w:rsidP="009C6488">
      <w:pPr>
        <w:widowControl w:val="0"/>
        <w:autoSpaceDE w:val="0"/>
        <w:autoSpaceDN w:val="0"/>
        <w:adjustRightInd w:val="0"/>
        <w:ind w:right="-1" w:firstLine="709"/>
        <w:rPr>
          <w:rFonts w:cs="Arial"/>
          <w:szCs w:val="28"/>
        </w:rPr>
      </w:pPr>
      <w:r w:rsidRPr="00753A0F">
        <w:rPr>
          <w:rFonts w:cs="Arial"/>
          <w:szCs w:val="28"/>
        </w:rPr>
        <w:t xml:space="preserve">3. Обнародовать постановление в соответствии с решением Думы Кондинского района </w:t>
      </w:r>
      <w:hyperlink r:id="rId8" w:tooltip="решение от 27.02.2017 № 215 Дума Кондинского района&#10;&#10;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" w:history="1">
        <w:r w:rsidRPr="00B74378">
          <w:rPr>
            <w:rStyle w:val="a6"/>
            <w:rFonts w:cs="Arial"/>
            <w:szCs w:val="28"/>
          </w:rPr>
          <w:t>от 27 февраля 2017 года № 215</w:t>
        </w:r>
      </w:hyperlink>
      <w:r w:rsidRPr="00753A0F">
        <w:rPr>
          <w:rFonts w:cs="Arial"/>
          <w:szCs w:val="28"/>
        </w:rPr>
        <w:t xml:space="preserve">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район» и разместить на официальном сайте органов местного самоуправления Кондинского района Ханты-Мансийского автономного округа - Югры.</w:t>
      </w:r>
    </w:p>
    <w:p w:rsidR="009C6488" w:rsidRPr="00753A0F" w:rsidRDefault="009C6488" w:rsidP="009C6488">
      <w:pPr>
        <w:ind w:firstLine="709"/>
        <w:rPr>
          <w:rFonts w:cs="Arial"/>
          <w:szCs w:val="28"/>
        </w:rPr>
      </w:pPr>
      <w:r w:rsidRPr="00753A0F">
        <w:rPr>
          <w:rFonts w:cs="Arial"/>
          <w:szCs w:val="28"/>
        </w:rPr>
        <w:t>4. Постановление вступает в силу после его обнародования и распространяется на правоотношения, возникшие с 01 января 2019 года.</w:t>
      </w:r>
    </w:p>
    <w:p w:rsidR="009C6488" w:rsidRPr="00753A0F" w:rsidRDefault="009C6488" w:rsidP="009C6488">
      <w:pPr>
        <w:ind w:firstLine="709"/>
        <w:rPr>
          <w:rFonts w:cs="Arial"/>
          <w:szCs w:val="28"/>
        </w:rPr>
      </w:pPr>
      <w:r w:rsidRPr="00753A0F">
        <w:rPr>
          <w:rFonts w:cs="Arial"/>
          <w:szCs w:val="28"/>
        </w:rPr>
        <w:t xml:space="preserve">5. Контроль за выполнением постановления возложить на заместителя главы района А.А. Мухина. </w:t>
      </w:r>
    </w:p>
    <w:p w:rsidR="009C6488" w:rsidRPr="00753A0F" w:rsidRDefault="009C6488" w:rsidP="009C6488">
      <w:pPr>
        <w:ind w:firstLine="709"/>
        <w:rPr>
          <w:rFonts w:cs="Arial"/>
          <w:szCs w:val="28"/>
        </w:rPr>
      </w:pPr>
    </w:p>
    <w:p w:rsidR="009C6488" w:rsidRDefault="009C6488" w:rsidP="009C6488">
      <w:pPr>
        <w:rPr>
          <w:rFonts w:cs="Arial"/>
          <w:szCs w:val="28"/>
        </w:rPr>
      </w:pPr>
      <w:r w:rsidRPr="00753A0F">
        <w:rPr>
          <w:rFonts w:cs="Arial"/>
          <w:szCs w:val="28"/>
        </w:rPr>
        <w:t xml:space="preserve">Исполняющий обязанности </w:t>
      </w:r>
    </w:p>
    <w:p w:rsidR="009C6488" w:rsidRPr="00753A0F" w:rsidRDefault="009C6488" w:rsidP="009C6488">
      <w:pPr>
        <w:tabs>
          <w:tab w:val="center" w:pos="8505"/>
        </w:tabs>
        <w:rPr>
          <w:rFonts w:cs="Arial"/>
          <w:color w:val="000000"/>
          <w:szCs w:val="28"/>
        </w:rPr>
      </w:pPr>
      <w:r w:rsidRPr="00753A0F">
        <w:rPr>
          <w:rFonts w:cs="Arial"/>
          <w:szCs w:val="28"/>
        </w:rPr>
        <w:t>главы района</w:t>
      </w:r>
      <w:r w:rsidRPr="00753A0F">
        <w:rPr>
          <w:rFonts w:cs="Arial"/>
          <w:color w:val="000000"/>
          <w:szCs w:val="28"/>
        </w:rPr>
        <w:t xml:space="preserve"> </w:t>
      </w:r>
      <w:r>
        <w:rPr>
          <w:rFonts w:cs="Arial"/>
          <w:color w:val="000000"/>
          <w:szCs w:val="28"/>
        </w:rPr>
        <w:tab/>
      </w:r>
      <w:r w:rsidRPr="00753A0F">
        <w:rPr>
          <w:rFonts w:cs="Arial"/>
          <w:szCs w:val="28"/>
        </w:rPr>
        <w:t>А.А.Яковлев</w:t>
      </w:r>
    </w:p>
    <w:p w:rsidR="009C6488" w:rsidRPr="00753A0F" w:rsidRDefault="009C6488" w:rsidP="009C6488">
      <w:pPr>
        <w:tabs>
          <w:tab w:val="left" w:pos="4660"/>
          <w:tab w:val="left" w:pos="6504"/>
        </w:tabs>
        <w:rPr>
          <w:rFonts w:cs="Arial"/>
          <w:color w:val="000000"/>
          <w:szCs w:val="28"/>
        </w:rPr>
      </w:pPr>
    </w:p>
    <w:p w:rsidR="009C6488" w:rsidRPr="00753A0F" w:rsidRDefault="009C6488" w:rsidP="009C6488">
      <w:pPr>
        <w:shd w:val="clear" w:color="auto" w:fill="FFFFFF"/>
        <w:autoSpaceDE w:val="0"/>
        <w:autoSpaceDN w:val="0"/>
        <w:adjustRightInd w:val="0"/>
        <w:ind w:left="4962"/>
        <w:rPr>
          <w:rFonts w:cs="Arial"/>
        </w:rPr>
        <w:sectPr w:rsidR="009C6488" w:rsidRPr="00753A0F" w:rsidSect="00F4347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134" w:right="566" w:bottom="1079" w:left="1701" w:header="709" w:footer="709" w:gutter="0"/>
          <w:cols w:space="708"/>
          <w:titlePg/>
          <w:docGrid w:linePitch="360"/>
        </w:sectPr>
      </w:pPr>
    </w:p>
    <w:p w:rsidR="009C6488" w:rsidRPr="00B74378" w:rsidRDefault="009C6488" w:rsidP="009C6488">
      <w:pPr>
        <w:shd w:val="clear" w:color="auto" w:fill="FFFFFF"/>
        <w:autoSpaceDE w:val="0"/>
        <w:autoSpaceDN w:val="0"/>
        <w:adjustRightInd w:val="0"/>
        <w:jc w:val="center"/>
        <w:rPr>
          <w:rFonts w:cs="Arial"/>
        </w:rPr>
      </w:pPr>
      <w:r w:rsidRPr="00B74378">
        <w:rPr>
          <w:rFonts w:cs="Arial"/>
        </w:rPr>
        <w:lastRenderedPageBreak/>
        <w:t>(</w:t>
      </w:r>
      <w:r>
        <w:rPr>
          <w:rFonts w:cs="Arial"/>
        </w:rPr>
        <w:t xml:space="preserve">Приложение к постановлению изложено в новой редакции постановлением Администрации </w:t>
      </w:r>
      <w:hyperlink r:id="rId15" w:history="1">
        <w:r>
          <w:rPr>
            <w:rStyle w:val="a6"/>
            <w:rFonts w:cs="Arial"/>
          </w:rPr>
          <w:t>от 26.08.2019 № 1734</w:t>
        </w:r>
      </w:hyperlink>
      <w:r w:rsidRPr="00B74378">
        <w:rPr>
          <w:rFonts w:cs="Arial"/>
        </w:rPr>
        <w:t>)</w:t>
      </w:r>
    </w:p>
    <w:p w:rsidR="009C6488" w:rsidRPr="00753A0F" w:rsidRDefault="009C6488" w:rsidP="009C6488">
      <w:pPr>
        <w:shd w:val="clear" w:color="auto" w:fill="FFFFFF"/>
        <w:autoSpaceDE w:val="0"/>
        <w:autoSpaceDN w:val="0"/>
        <w:adjustRightInd w:val="0"/>
        <w:ind w:left="4962"/>
        <w:jc w:val="right"/>
        <w:rPr>
          <w:rFonts w:cs="Arial"/>
          <w:b/>
          <w:sz w:val="32"/>
        </w:rPr>
      </w:pPr>
      <w:r w:rsidRPr="00753A0F">
        <w:rPr>
          <w:rFonts w:cs="Arial"/>
          <w:b/>
          <w:sz w:val="32"/>
        </w:rPr>
        <w:t>Приложение</w:t>
      </w:r>
    </w:p>
    <w:p w:rsidR="009C6488" w:rsidRPr="00753A0F" w:rsidRDefault="009C6488" w:rsidP="009C6488">
      <w:pPr>
        <w:shd w:val="clear" w:color="auto" w:fill="FFFFFF"/>
        <w:autoSpaceDE w:val="0"/>
        <w:autoSpaceDN w:val="0"/>
        <w:adjustRightInd w:val="0"/>
        <w:ind w:left="4962"/>
        <w:jc w:val="right"/>
        <w:rPr>
          <w:rFonts w:cs="Arial"/>
          <w:b/>
          <w:sz w:val="32"/>
        </w:rPr>
      </w:pPr>
      <w:r w:rsidRPr="00753A0F">
        <w:rPr>
          <w:rFonts w:cs="Arial"/>
          <w:b/>
          <w:sz w:val="32"/>
        </w:rPr>
        <w:t>к постановлению администрации района</w:t>
      </w:r>
    </w:p>
    <w:p w:rsidR="009C6488" w:rsidRPr="00753A0F" w:rsidRDefault="009C6488" w:rsidP="009C6488">
      <w:pPr>
        <w:ind w:left="4962"/>
        <w:jc w:val="right"/>
        <w:rPr>
          <w:rFonts w:cs="Arial"/>
        </w:rPr>
      </w:pPr>
      <w:r w:rsidRPr="00753A0F">
        <w:rPr>
          <w:rFonts w:cs="Arial"/>
          <w:b/>
          <w:sz w:val="32"/>
        </w:rPr>
        <w:t>от 30.10.2018 № 2139</w:t>
      </w:r>
    </w:p>
    <w:p w:rsidR="009C6488" w:rsidRDefault="009C6488" w:rsidP="009C6488">
      <w:pPr>
        <w:widowControl w:val="0"/>
        <w:autoSpaceDE w:val="0"/>
        <w:autoSpaceDN w:val="0"/>
        <w:jc w:val="center"/>
        <w:outlineLvl w:val="1"/>
        <w:rPr>
          <w:rFonts w:cs="Arial"/>
          <w:b/>
          <w:sz w:val="30"/>
          <w:szCs w:val="30"/>
        </w:rPr>
      </w:pPr>
    </w:p>
    <w:p w:rsidR="009C6488" w:rsidRDefault="009C6488" w:rsidP="009C6488">
      <w:pPr>
        <w:widowControl w:val="0"/>
        <w:autoSpaceDE w:val="0"/>
        <w:autoSpaceDN w:val="0"/>
        <w:jc w:val="center"/>
        <w:outlineLvl w:val="1"/>
        <w:rPr>
          <w:rFonts w:cs="Arial"/>
          <w:szCs w:val="26"/>
        </w:rPr>
      </w:pPr>
      <w:r>
        <w:rPr>
          <w:rFonts w:cs="Arial"/>
          <w:b/>
          <w:sz w:val="30"/>
          <w:szCs w:val="30"/>
        </w:rPr>
        <w:t>Муниципальная программа «Развитие образования в Кондинском районе на 2019-2025 годы и на период до 2030 года»</w:t>
      </w:r>
    </w:p>
    <w:p w:rsidR="009C6488" w:rsidRDefault="009C6488" w:rsidP="009C6488">
      <w:pPr>
        <w:widowControl w:val="0"/>
        <w:autoSpaceDE w:val="0"/>
        <w:autoSpaceDN w:val="0"/>
        <w:jc w:val="center"/>
        <w:rPr>
          <w:rFonts w:cs="Arial"/>
          <w:szCs w:val="26"/>
        </w:rPr>
      </w:pPr>
      <w:r>
        <w:rPr>
          <w:rFonts w:cs="Arial"/>
          <w:szCs w:val="26"/>
        </w:rPr>
        <w:t>(далее - муниципальная программа)</w:t>
      </w:r>
    </w:p>
    <w:p w:rsidR="009C6488" w:rsidRDefault="009C6488" w:rsidP="009C6488">
      <w:pPr>
        <w:widowControl w:val="0"/>
        <w:autoSpaceDE w:val="0"/>
        <w:autoSpaceDN w:val="0"/>
        <w:jc w:val="center"/>
        <w:rPr>
          <w:rFonts w:cs="Arial"/>
          <w:szCs w:val="26"/>
        </w:rPr>
      </w:pPr>
    </w:p>
    <w:p w:rsidR="009C6488" w:rsidRDefault="009C6488" w:rsidP="009C6488">
      <w:pPr>
        <w:widowControl w:val="0"/>
        <w:autoSpaceDE w:val="0"/>
        <w:autoSpaceDN w:val="0"/>
        <w:jc w:val="center"/>
        <w:rPr>
          <w:rFonts w:cs="Arial"/>
          <w:b/>
          <w:szCs w:val="26"/>
        </w:rPr>
      </w:pPr>
      <w:r>
        <w:rPr>
          <w:rFonts w:cs="Arial"/>
          <w:b/>
          <w:szCs w:val="26"/>
        </w:rPr>
        <w:t>Паспорт муниципальной программы</w:t>
      </w:r>
    </w:p>
    <w:p w:rsidR="009C6488" w:rsidRDefault="009C6488" w:rsidP="009C6488">
      <w:pPr>
        <w:pStyle w:val="ConsPlusNormal"/>
        <w:jc w:val="both"/>
        <w:rPr>
          <w:sz w:val="24"/>
          <w:szCs w:val="26"/>
        </w:rPr>
      </w:pPr>
    </w:p>
    <w:tbl>
      <w:tblPr>
        <w:tblW w:w="5088" w:type="pct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3"/>
        <w:gridCol w:w="5746"/>
      </w:tblGrid>
      <w:tr w:rsidR="009C6488" w:rsidTr="00CB573D">
        <w:trPr>
          <w:trHeight w:val="68"/>
          <w:jc w:val="center"/>
        </w:trPr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488" w:rsidRDefault="009C6488" w:rsidP="00CB573D">
            <w:pPr>
              <w:pStyle w:val="ConsPlusNormal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Наименование муниципальной программы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488" w:rsidRDefault="009C6488" w:rsidP="00CB573D">
            <w:pPr>
              <w:pStyle w:val="ConsPlusNormal"/>
              <w:jc w:val="both"/>
              <w:rPr>
                <w:strike/>
                <w:sz w:val="24"/>
                <w:szCs w:val="28"/>
              </w:rPr>
            </w:pPr>
            <w:r>
              <w:rPr>
                <w:sz w:val="24"/>
                <w:szCs w:val="28"/>
              </w:rPr>
              <w:t>Развитие образования в Кондинском районе на 2019-2025 годы и на период до 2030 года</w:t>
            </w:r>
          </w:p>
        </w:tc>
      </w:tr>
      <w:tr w:rsidR="009C6488" w:rsidTr="00CB573D">
        <w:trPr>
          <w:trHeight w:val="68"/>
          <w:jc w:val="center"/>
        </w:trPr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488" w:rsidRDefault="009C6488" w:rsidP="00CB573D">
            <w:pPr>
              <w:pStyle w:val="ConsPlusNormal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Дата утверждения муниципальной программы (наименование и номер соответствующего нормативного правового акта)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488" w:rsidRDefault="009C6488" w:rsidP="00CB573D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rFonts w:cs="Arial"/>
                <w:strike/>
                <w:szCs w:val="28"/>
              </w:rPr>
            </w:pPr>
            <w:r>
              <w:rPr>
                <w:rFonts w:cs="Arial"/>
                <w:szCs w:val="28"/>
              </w:rPr>
              <w:t xml:space="preserve">Постановление администрации Кондинского района </w:t>
            </w:r>
            <w:hyperlink r:id="rId16" w:history="1">
              <w:r>
                <w:rPr>
                  <w:rStyle w:val="a6"/>
                  <w:rFonts w:cs="Arial"/>
                </w:rPr>
                <w:t>от 30 октября 2018 года № 2139</w:t>
              </w:r>
            </w:hyperlink>
            <w:r>
              <w:rPr>
                <w:rFonts w:cs="Arial"/>
                <w:szCs w:val="28"/>
              </w:rPr>
              <w:t xml:space="preserve"> «О </w:t>
            </w:r>
            <w:r>
              <w:rPr>
                <w:rFonts w:cs="Arial"/>
                <w:bCs/>
                <w:iCs/>
                <w:szCs w:val="28"/>
              </w:rPr>
              <w:t>муниципальной программе «</w:t>
            </w:r>
            <w:r>
              <w:rPr>
                <w:rFonts w:cs="Arial"/>
                <w:bCs/>
                <w:szCs w:val="28"/>
              </w:rPr>
              <w:t>Развитие образования в Кондинском районе на 2019-2025 годы и на период до 2030 года»</w:t>
            </w:r>
          </w:p>
        </w:tc>
      </w:tr>
      <w:tr w:rsidR="009C6488" w:rsidTr="00CB573D">
        <w:trPr>
          <w:trHeight w:val="68"/>
          <w:jc w:val="center"/>
        </w:trPr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488" w:rsidRDefault="009C6488" w:rsidP="00CB573D">
            <w:pPr>
              <w:widowControl w:val="0"/>
              <w:autoSpaceDE w:val="0"/>
              <w:autoSpaceDN w:val="0"/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Ответственный исполнитель</w:t>
            </w:r>
          </w:p>
          <w:p w:rsidR="009C6488" w:rsidRDefault="009C6488" w:rsidP="00CB573D">
            <w:pPr>
              <w:pStyle w:val="ConsPlusNormal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муниципальной программы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488" w:rsidRDefault="009C6488" w:rsidP="00CB573D">
            <w:pPr>
              <w:pStyle w:val="ConsPlusNormal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Управление образования администрации Кондинского района</w:t>
            </w:r>
          </w:p>
        </w:tc>
      </w:tr>
      <w:tr w:rsidR="009C6488" w:rsidTr="00CB573D">
        <w:trPr>
          <w:trHeight w:val="68"/>
          <w:jc w:val="center"/>
        </w:trPr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488" w:rsidRDefault="009C6488" w:rsidP="00CB573D">
            <w:pPr>
              <w:pStyle w:val="ConsPlusNormal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Соисполнители муниципальной программы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488" w:rsidRPr="00B74378" w:rsidRDefault="009C6488" w:rsidP="00CB573D">
            <w:pPr>
              <w:pStyle w:val="a7"/>
              <w:tabs>
                <w:tab w:val="left" w:pos="993"/>
              </w:tabs>
              <w:spacing w:after="0"/>
              <w:ind w:left="0" w:firstLine="0"/>
              <w:rPr>
                <w:rFonts w:ascii="Arial" w:hAnsi="Arial" w:cs="Arial"/>
                <w:bCs/>
                <w:sz w:val="28"/>
                <w:szCs w:val="28"/>
                <w:lang w:eastAsia="ru-RU"/>
              </w:rPr>
            </w:pPr>
            <w:r w:rsidRPr="00B74378">
              <w:rPr>
                <w:rFonts w:ascii="Arial" w:hAnsi="Arial" w:cs="Arial"/>
                <w:bCs/>
                <w:sz w:val="24"/>
                <w:szCs w:val="28"/>
                <w:lang w:eastAsia="ru-RU"/>
              </w:rPr>
              <w:t>Отдел молодежной политики администрации Кондинского района;</w:t>
            </w:r>
          </w:p>
          <w:p w:rsidR="009C6488" w:rsidRPr="00B74378" w:rsidRDefault="009C6488" w:rsidP="00CB573D">
            <w:pPr>
              <w:pStyle w:val="a7"/>
              <w:tabs>
                <w:tab w:val="left" w:pos="993"/>
              </w:tabs>
              <w:spacing w:after="0"/>
              <w:ind w:left="0" w:firstLine="0"/>
              <w:rPr>
                <w:rFonts w:ascii="Arial" w:hAnsi="Arial" w:cs="Arial"/>
                <w:bCs/>
                <w:sz w:val="24"/>
                <w:szCs w:val="28"/>
                <w:lang w:eastAsia="ru-RU"/>
              </w:rPr>
            </w:pPr>
            <w:r w:rsidRPr="00B74378">
              <w:rPr>
                <w:rFonts w:ascii="Arial" w:hAnsi="Arial" w:cs="Arial"/>
                <w:bCs/>
                <w:sz w:val="24"/>
                <w:szCs w:val="28"/>
                <w:lang w:eastAsia="ru-RU"/>
              </w:rPr>
              <w:t>комитет физической культуры и спорта администрации Кондинского района;</w:t>
            </w:r>
          </w:p>
          <w:p w:rsidR="009C6488" w:rsidRPr="00B74378" w:rsidRDefault="009C6488" w:rsidP="00CB573D">
            <w:pPr>
              <w:pStyle w:val="a7"/>
              <w:tabs>
                <w:tab w:val="left" w:pos="993"/>
              </w:tabs>
              <w:spacing w:after="0"/>
              <w:ind w:left="0" w:firstLine="0"/>
              <w:rPr>
                <w:rFonts w:ascii="Arial" w:hAnsi="Arial" w:cs="Arial"/>
                <w:bCs/>
                <w:sz w:val="24"/>
                <w:szCs w:val="28"/>
                <w:lang w:eastAsia="ru-RU"/>
              </w:rPr>
            </w:pPr>
            <w:r w:rsidRPr="00B74378">
              <w:rPr>
                <w:rFonts w:ascii="Arial" w:hAnsi="Arial" w:cs="Arial"/>
                <w:bCs/>
                <w:sz w:val="24"/>
                <w:szCs w:val="28"/>
                <w:lang w:eastAsia="ru-RU"/>
              </w:rPr>
              <w:t>управление опеки и попечительства администрации Кондинского района;</w:t>
            </w:r>
          </w:p>
          <w:p w:rsidR="009C6488" w:rsidRPr="00B74378" w:rsidRDefault="009C6488" w:rsidP="00CB573D">
            <w:pPr>
              <w:pStyle w:val="a7"/>
              <w:tabs>
                <w:tab w:val="left" w:pos="993"/>
              </w:tabs>
              <w:spacing w:after="0"/>
              <w:ind w:left="0" w:firstLine="0"/>
              <w:rPr>
                <w:rFonts w:ascii="Arial" w:hAnsi="Arial" w:cs="Arial"/>
                <w:bCs/>
                <w:sz w:val="24"/>
                <w:szCs w:val="28"/>
                <w:lang w:eastAsia="ru-RU"/>
              </w:rPr>
            </w:pPr>
            <w:r w:rsidRPr="00B74378">
              <w:rPr>
                <w:rFonts w:ascii="Arial" w:hAnsi="Arial" w:cs="Arial"/>
                <w:bCs/>
                <w:sz w:val="24"/>
                <w:szCs w:val="28"/>
                <w:lang w:eastAsia="ru-RU"/>
              </w:rPr>
              <w:t>комитет по управлению муниципальным имуществом администрации Кондинского района;</w:t>
            </w:r>
          </w:p>
          <w:p w:rsidR="009C6488" w:rsidRPr="00B74378" w:rsidRDefault="009C6488" w:rsidP="00CB573D">
            <w:pPr>
              <w:pStyle w:val="a7"/>
              <w:tabs>
                <w:tab w:val="left" w:pos="993"/>
              </w:tabs>
              <w:spacing w:after="0"/>
              <w:ind w:left="0" w:firstLine="0"/>
              <w:rPr>
                <w:rFonts w:ascii="Arial" w:hAnsi="Arial" w:cs="Arial"/>
                <w:bCs/>
                <w:sz w:val="24"/>
                <w:szCs w:val="28"/>
                <w:lang w:eastAsia="ru-RU"/>
              </w:rPr>
            </w:pPr>
            <w:r w:rsidRPr="00B74378">
              <w:rPr>
                <w:rFonts w:ascii="Arial" w:hAnsi="Arial" w:cs="Arial"/>
                <w:bCs/>
                <w:sz w:val="24"/>
                <w:szCs w:val="28"/>
                <w:lang w:eastAsia="ru-RU"/>
              </w:rPr>
              <w:t xml:space="preserve">управление культуры администрации Кондинского района; </w:t>
            </w:r>
          </w:p>
          <w:p w:rsidR="009C6488" w:rsidRDefault="009C6488" w:rsidP="00CB573D">
            <w:pPr>
              <w:pStyle w:val="a7"/>
              <w:tabs>
                <w:tab w:val="left" w:pos="993"/>
              </w:tabs>
              <w:spacing w:after="0"/>
              <w:ind w:left="0" w:firstLine="0"/>
              <w:rPr>
                <w:rFonts w:ascii="Arial" w:hAnsi="Arial" w:cs="Arial"/>
                <w:bCs/>
                <w:szCs w:val="28"/>
                <w:lang w:eastAsia="ru-RU"/>
              </w:rPr>
            </w:pPr>
            <w:r w:rsidRPr="00B74378">
              <w:rPr>
                <w:rFonts w:ascii="Arial" w:hAnsi="Arial" w:cs="Arial"/>
                <w:bCs/>
                <w:sz w:val="24"/>
                <w:szCs w:val="28"/>
                <w:lang w:eastAsia="ru-RU"/>
              </w:rPr>
              <w:t>муниципальное учреждение «Управление капитального строительства Кондинского района»</w:t>
            </w:r>
          </w:p>
        </w:tc>
      </w:tr>
      <w:tr w:rsidR="009C6488" w:rsidTr="00CB573D">
        <w:trPr>
          <w:trHeight w:val="68"/>
          <w:jc w:val="center"/>
        </w:trPr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488" w:rsidRDefault="009C6488" w:rsidP="00CB573D">
            <w:pPr>
              <w:pStyle w:val="ConsPlusNormal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Цели муниципальной программы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488" w:rsidRPr="00B74378" w:rsidRDefault="009C6488" w:rsidP="00CB573D">
            <w:pPr>
              <w:pStyle w:val="a7"/>
              <w:spacing w:after="0"/>
              <w:ind w:left="0" w:firstLine="0"/>
              <w:rPr>
                <w:rFonts w:ascii="Arial" w:hAnsi="Arial" w:cs="Arial"/>
                <w:bCs/>
                <w:sz w:val="28"/>
                <w:szCs w:val="28"/>
                <w:lang w:eastAsia="ru-RU"/>
              </w:rPr>
            </w:pPr>
            <w:r w:rsidRPr="00B74378">
              <w:rPr>
                <w:rFonts w:ascii="Arial" w:hAnsi="Arial" w:cs="Arial"/>
                <w:bCs/>
                <w:sz w:val="24"/>
                <w:szCs w:val="28"/>
                <w:lang w:eastAsia="ru-RU"/>
              </w:rPr>
              <w:t>1. Обеспечение доступности качественного образования, соответствующего требованиям инновационного развития экономики, социально-экономического развития Кондинского района, общества и личности.</w:t>
            </w:r>
          </w:p>
          <w:p w:rsidR="009C6488" w:rsidRDefault="009C6488" w:rsidP="00CB573D">
            <w:pPr>
              <w:pStyle w:val="ConsPlusNormal"/>
              <w:jc w:val="both"/>
              <w:rPr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 xml:space="preserve">2. </w:t>
            </w:r>
            <w:r>
              <w:rPr>
                <w:sz w:val="24"/>
                <w:szCs w:val="28"/>
              </w:rPr>
              <w:t>Повышение эффективности реализации молодежной политики в интересах инновационного социально ориентированного развития Кондинского района</w:t>
            </w:r>
          </w:p>
        </w:tc>
      </w:tr>
      <w:tr w:rsidR="009C6488" w:rsidTr="00CB573D">
        <w:trPr>
          <w:trHeight w:val="68"/>
          <w:jc w:val="center"/>
        </w:trPr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488" w:rsidRDefault="009C6488" w:rsidP="00CB573D">
            <w:pPr>
              <w:pStyle w:val="ConsPlusNormal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Задачи муниципальной программы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488" w:rsidRDefault="009C6488" w:rsidP="00CB573D">
            <w:pPr>
              <w:pStyle w:val="ConsPlusNormal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1. </w:t>
            </w:r>
            <w:r>
              <w:rPr>
                <w:rFonts w:eastAsia="TimesNewRomanPSMT"/>
                <w:sz w:val="24"/>
                <w:szCs w:val="28"/>
              </w:rPr>
              <w:t xml:space="preserve">Повышение качества образовательных услуг, эффективности работы систем дошкольного, </w:t>
            </w:r>
            <w:r>
              <w:rPr>
                <w:rFonts w:eastAsia="TimesNewRomanPSMT"/>
                <w:sz w:val="24"/>
                <w:szCs w:val="28"/>
              </w:rPr>
              <w:lastRenderedPageBreak/>
              <w:t>общего и дополнительного образования</w:t>
            </w:r>
          </w:p>
          <w:p w:rsidR="009C6488" w:rsidRDefault="009C6488" w:rsidP="00CB573D">
            <w:pPr>
              <w:autoSpaceDE w:val="0"/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2.Обеспечение эффективной системы социализации и самореализации детей  и молодежи, развития их потенциала.</w:t>
            </w:r>
          </w:p>
          <w:p w:rsidR="009C6488" w:rsidRDefault="009C6488" w:rsidP="00CB573D">
            <w:pPr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3. Обеспечение материально-технической базы образовательных организаций в соответствии с современными требованиями, развитие инфраструктуры системы образования</w:t>
            </w:r>
          </w:p>
        </w:tc>
      </w:tr>
      <w:tr w:rsidR="009C6488" w:rsidTr="00CB573D">
        <w:trPr>
          <w:trHeight w:val="68"/>
          <w:jc w:val="center"/>
        </w:trPr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488" w:rsidRDefault="009C6488" w:rsidP="00CB573D">
            <w:pPr>
              <w:pStyle w:val="ConsPlusNormal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Подпрограммы и (или) основные мероприятия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488" w:rsidRDefault="009C6488" w:rsidP="00CB573D">
            <w:pPr>
              <w:pStyle w:val="ConsPlusNormal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Подпрограмма I. «Общее образование. Дополнительное образование детей».</w:t>
            </w:r>
          </w:p>
          <w:p w:rsidR="009C6488" w:rsidRDefault="009C6488" w:rsidP="00CB573D">
            <w:pPr>
              <w:pStyle w:val="ConsPlusNormal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Подпрограмма II. «Дети Конды».</w:t>
            </w:r>
          </w:p>
          <w:p w:rsidR="009C6488" w:rsidRDefault="009C6488" w:rsidP="00CB573D">
            <w:pPr>
              <w:pStyle w:val="ConsPlusNormal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Подпрограмма III. «Ресурсное обеспечение </w:t>
            </w:r>
          </w:p>
          <w:p w:rsidR="009C6488" w:rsidRDefault="009C6488" w:rsidP="00CB573D">
            <w:pPr>
              <w:pStyle w:val="ConsPlusNormal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 сфере образования»</w:t>
            </w:r>
          </w:p>
        </w:tc>
      </w:tr>
      <w:tr w:rsidR="009C6488" w:rsidTr="00CB573D">
        <w:trPr>
          <w:trHeight w:val="68"/>
          <w:jc w:val="center"/>
        </w:trPr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488" w:rsidRDefault="009C6488" w:rsidP="00CB573D">
            <w:pPr>
              <w:pStyle w:val="ConsPlusNormal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Портфели проектов, проекты автономного округа, входящие в состав муниципальной программы, </w:t>
            </w:r>
          </w:p>
          <w:p w:rsidR="009C6488" w:rsidRDefault="009C6488" w:rsidP="00CB573D">
            <w:pPr>
              <w:pStyle w:val="ConsPlusNormal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 том числе, направленные на реализацию в Кондинском районе национальных проектов (программ) Российской Федерации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488" w:rsidRPr="00B74378" w:rsidRDefault="009C6488" w:rsidP="00CB573D">
            <w:pPr>
              <w:pStyle w:val="a7"/>
              <w:tabs>
                <w:tab w:val="left" w:pos="993"/>
              </w:tabs>
              <w:ind w:left="0" w:firstLine="0"/>
              <w:rPr>
                <w:rFonts w:ascii="Arial" w:hAnsi="Arial" w:cs="Arial"/>
                <w:sz w:val="28"/>
                <w:szCs w:val="28"/>
                <w:lang w:eastAsia="ru-RU"/>
              </w:rPr>
            </w:pPr>
            <w:r w:rsidRPr="00B74378">
              <w:rPr>
                <w:rFonts w:ascii="Arial" w:hAnsi="Arial" w:cs="Arial"/>
                <w:sz w:val="24"/>
                <w:szCs w:val="28"/>
                <w:lang w:eastAsia="ru-RU"/>
              </w:rPr>
              <w:t>Портфель проектов «Образование», в том числе:</w:t>
            </w:r>
          </w:p>
          <w:p w:rsidR="009C6488" w:rsidRPr="00B74378" w:rsidRDefault="009C6488" w:rsidP="00CB573D">
            <w:pPr>
              <w:pStyle w:val="a7"/>
              <w:tabs>
                <w:tab w:val="left" w:pos="993"/>
              </w:tabs>
              <w:ind w:left="0" w:firstLine="0"/>
              <w:rPr>
                <w:rFonts w:ascii="Arial" w:hAnsi="Arial" w:cs="Arial"/>
                <w:sz w:val="24"/>
                <w:szCs w:val="28"/>
                <w:lang w:eastAsia="ru-RU"/>
              </w:rPr>
            </w:pPr>
            <w:r w:rsidRPr="00B74378">
              <w:rPr>
                <w:rFonts w:ascii="Arial" w:hAnsi="Arial" w:cs="Arial"/>
                <w:sz w:val="24"/>
                <w:szCs w:val="28"/>
                <w:lang w:eastAsia="ru-RU"/>
              </w:rPr>
              <w:t>Проект «Современная школа»;</w:t>
            </w:r>
          </w:p>
          <w:p w:rsidR="009C6488" w:rsidRPr="00B74378" w:rsidRDefault="009C6488" w:rsidP="00CB573D">
            <w:pPr>
              <w:pStyle w:val="a7"/>
              <w:tabs>
                <w:tab w:val="left" w:pos="993"/>
              </w:tabs>
              <w:ind w:left="0" w:firstLine="0"/>
              <w:rPr>
                <w:rFonts w:ascii="Arial" w:hAnsi="Arial" w:cs="Arial"/>
                <w:sz w:val="24"/>
                <w:szCs w:val="28"/>
                <w:lang w:eastAsia="ru-RU"/>
              </w:rPr>
            </w:pPr>
            <w:r w:rsidRPr="00B74378">
              <w:rPr>
                <w:rFonts w:ascii="Arial" w:hAnsi="Arial" w:cs="Arial"/>
                <w:sz w:val="24"/>
                <w:szCs w:val="28"/>
                <w:lang w:eastAsia="ru-RU"/>
              </w:rPr>
              <w:t xml:space="preserve">Проект «Успех каждого ребенка». </w:t>
            </w:r>
          </w:p>
          <w:p w:rsidR="009C6488" w:rsidRPr="00B74378" w:rsidRDefault="009C6488" w:rsidP="00CB573D">
            <w:pPr>
              <w:pStyle w:val="a7"/>
              <w:tabs>
                <w:tab w:val="left" w:pos="993"/>
              </w:tabs>
              <w:ind w:left="0" w:firstLine="0"/>
              <w:rPr>
                <w:rFonts w:ascii="Arial" w:hAnsi="Arial" w:cs="Arial"/>
                <w:sz w:val="24"/>
                <w:szCs w:val="28"/>
                <w:lang w:eastAsia="ru-RU"/>
              </w:rPr>
            </w:pPr>
            <w:r w:rsidRPr="00B74378">
              <w:rPr>
                <w:rFonts w:ascii="Arial" w:hAnsi="Arial" w:cs="Arial"/>
                <w:sz w:val="24"/>
                <w:szCs w:val="28"/>
                <w:lang w:eastAsia="ru-RU"/>
              </w:rPr>
              <w:t>Портфель проектов «Демография», в том числе:</w:t>
            </w:r>
          </w:p>
          <w:p w:rsidR="009C6488" w:rsidRDefault="009C6488" w:rsidP="00CB573D">
            <w:pPr>
              <w:pStyle w:val="a7"/>
              <w:tabs>
                <w:tab w:val="left" w:pos="993"/>
              </w:tabs>
              <w:ind w:left="0" w:firstLine="0"/>
              <w:rPr>
                <w:rFonts w:ascii="Arial" w:hAnsi="Arial" w:cs="Arial"/>
                <w:szCs w:val="28"/>
                <w:lang w:eastAsia="ru-RU"/>
              </w:rPr>
            </w:pPr>
            <w:r w:rsidRPr="00B74378">
              <w:rPr>
                <w:rFonts w:ascii="Arial" w:hAnsi="Arial" w:cs="Arial"/>
                <w:sz w:val="24"/>
                <w:szCs w:val="28"/>
                <w:lang w:eastAsia="ru-RU"/>
              </w:rPr>
              <w:t xml:space="preserve">Проект «Содействие занятости женщин - создание условий дошкольного образования для детей в возрасте до трех лет» </w:t>
            </w:r>
          </w:p>
        </w:tc>
      </w:tr>
      <w:tr w:rsidR="009C6488" w:rsidTr="00CB573D">
        <w:trPr>
          <w:trHeight w:val="68"/>
          <w:jc w:val="center"/>
        </w:trPr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488" w:rsidRDefault="009C6488" w:rsidP="00CB573D">
            <w:pPr>
              <w:pStyle w:val="ConsPlusNormal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Целевые показатели муниципальной программы</w:t>
            </w:r>
          </w:p>
          <w:p w:rsidR="009C6488" w:rsidRDefault="009C6488" w:rsidP="00CB573D">
            <w:pPr>
              <w:ind w:firstLine="0"/>
              <w:rPr>
                <w:rFonts w:cs="Arial"/>
                <w:szCs w:val="28"/>
                <w:lang w:eastAsia="en-US"/>
              </w:rPr>
            </w:pPr>
          </w:p>
          <w:p w:rsidR="009C6488" w:rsidRDefault="009C6488" w:rsidP="00CB573D">
            <w:pPr>
              <w:ind w:firstLine="0"/>
              <w:rPr>
                <w:rFonts w:cs="Arial"/>
                <w:szCs w:val="28"/>
                <w:lang w:eastAsia="en-US"/>
              </w:rPr>
            </w:pP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488" w:rsidRDefault="009C6488" w:rsidP="00CB573D">
            <w:pPr>
              <w:pStyle w:val="ConsPlusNormal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 Сохранение доли административно-управленческого и педагогического персонала общеобразовательных организаций, прошедших целевую подготовку или повышение квалификации по программам менеджмента в образовании и (или) для работы в соответствии с федеральными государственными образовательными стандартами, ежегодно не менее 33%.</w:t>
            </w:r>
          </w:p>
          <w:p w:rsidR="009C6488" w:rsidRDefault="009C6488" w:rsidP="00CB573D">
            <w:pPr>
              <w:pStyle w:val="ConsPlusNormal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 Сохранение доступности дошкольного образования для детей в возрасте от 1,5 до 3 лет на уровне 100%.</w:t>
            </w:r>
          </w:p>
          <w:p w:rsidR="009C6488" w:rsidRDefault="009C6488" w:rsidP="00CB573D">
            <w:pPr>
              <w:pStyle w:val="ConsPlusNormal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 Увеличение охвата детей в возрасте от 5 до 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от 5 до 18 лет) с 64% до 80%.</w:t>
            </w:r>
          </w:p>
          <w:p w:rsidR="009C6488" w:rsidRDefault="009C6488" w:rsidP="00CB573D">
            <w:pPr>
              <w:pStyle w:val="ConsPlusNormal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4. Снижение отношения среднего балла единого государственного экзамена (в расчете на 2 обязательных предмета) в 10% школ с лучшими результатами единого государственного экзамена к среднему баллу единого государственного экзамена (в расчете на 2 обязательных предмета) в 10% школ с худшими результатами единого государственного экзамена с 1,33 до 1,23 раза.</w:t>
            </w:r>
          </w:p>
          <w:p w:rsidR="009C6488" w:rsidRDefault="009C6488" w:rsidP="00CB573D">
            <w:pPr>
              <w:pStyle w:val="ConsPlusNormal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5. Сохранение доли средств бюджета Кондинского района, выделяемых негосударственным организациям, в том числе </w:t>
            </w:r>
            <w:r>
              <w:rPr>
                <w:sz w:val="24"/>
                <w:szCs w:val="28"/>
              </w:rPr>
              <w:lastRenderedPageBreak/>
              <w:t>социально ориентированным некоммерческим организациям, на предоставление услуг (работ), в общем объеме средств бюджета Кондинского района, выделяемых на предоставление услуг в сфере образования, на уровне 15%.</w:t>
            </w:r>
          </w:p>
          <w:p w:rsidR="009C6488" w:rsidRDefault="009C6488" w:rsidP="00CB573D">
            <w:pPr>
              <w:pStyle w:val="ConsPlusNormal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6. Увеличение доли негосударственных, в том числе некоммерческих, организаций, предоставляющих услуги в сфере образования,  в общем числе организаций, предоставляющих услуги в сфере образования, с 3,6% до 7%.</w:t>
            </w:r>
          </w:p>
          <w:p w:rsidR="009C6488" w:rsidRDefault="009C6488" w:rsidP="00CB573D">
            <w:pPr>
              <w:pStyle w:val="ConsPlusNormal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7. Увеличение доли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 с 94,6% до 100%.</w:t>
            </w:r>
          </w:p>
          <w:p w:rsidR="009C6488" w:rsidRDefault="009C6488" w:rsidP="00CB573D">
            <w:pPr>
              <w:pStyle w:val="ConsPlusNormal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8. Увеличение доли образовательных организаций, расположенных на территории Кондинского района, обеспеченных Интернетом со скоростью соединения не менее 50 Мб/с - для образовательных организаций, расположенных в сельской местности и поселках городского типа, а также гарантированным интернет-трафиком, с 7% до 100%.</w:t>
            </w:r>
          </w:p>
          <w:p w:rsidR="009C6488" w:rsidRDefault="009C6488" w:rsidP="00CB573D">
            <w:pPr>
              <w:pStyle w:val="ConsPlusNormal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9. Увеличение доли педагогических работников, прошедших добровольную независимую оценку профессиональной квалификации, с 0% до 10%.</w:t>
            </w:r>
          </w:p>
          <w:p w:rsidR="009C6488" w:rsidRDefault="009C6488" w:rsidP="00CB573D">
            <w:pPr>
              <w:pStyle w:val="ConsPlusNormal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10. Увеличение численности обучающихся, вовлеченных в деятельность общественных объединений, организаций в том числе волонтерских и добровольческих объединений  с 1250 до 3000 человек.</w:t>
            </w:r>
          </w:p>
          <w:p w:rsidR="009C6488" w:rsidRDefault="009C6488" w:rsidP="00CB573D">
            <w:pPr>
              <w:pStyle w:val="ConsPlusNormal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11. Сохранение доли детей в возрасте от 6 до 17 лет (включительно), охваченных всеми формами отдыха и оздоровления, от общей численности детей, нуждающихся в оздоровлении, на уровне 100% ежегодно.</w:t>
            </w:r>
          </w:p>
          <w:p w:rsidR="009C6488" w:rsidRDefault="009C6488" w:rsidP="00CB573D">
            <w:pPr>
              <w:pStyle w:val="ConsPlusNormal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12.Увеличение обеспеченности детей дошкольного возраста местами в дошкольных образовательных организациях (количество мест на 1000 детей) с 817 до 888 мест.</w:t>
            </w:r>
          </w:p>
          <w:p w:rsidR="009C6488" w:rsidRDefault="009C6488" w:rsidP="00CB573D">
            <w:pPr>
              <w:pStyle w:val="ConsPlusNormal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13. Снижение доли муниципальных образовательных организаций, реализующих программы общего образования, здания которых находятся в аварийном состоянии или требуют капитального ремонта, в общей численности муниципальных образовательных организаций, реализующих программы общего образования, с 46,7% до 0%.</w:t>
            </w:r>
          </w:p>
          <w:p w:rsidR="009C6488" w:rsidRDefault="009C6488" w:rsidP="00CB573D">
            <w:pPr>
              <w:pStyle w:val="ConsPlusNormal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14. Увеличение числа созданных новых мест в общеобразовательных организациях, расположенных в сельской местности и </w:t>
            </w:r>
            <w:r>
              <w:rPr>
                <w:sz w:val="24"/>
                <w:szCs w:val="28"/>
              </w:rPr>
              <w:lastRenderedPageBreak/>
              <w:t>поселках городского типа, с нарастающим итогом к 2018 году с 370 до 920 мест</w:t>
            </w:r>
          </w:p>
        </w:tc>
      </w:tr>
      <w:tr w:rsidR="009C6488" w:rsidTr="00CB573D">
        <w:trPr>
          <w:trHeight w:val="68"/>
          <w:jc w:val="center"/>
        </w:trPr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488" w:rsidRDefault="009C6488" w:rsidP="00CB573D">
            <w:pPr>
              <w:pStyle w:val="ConsPlusNormal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488" w:rsidRDefault="009C6488" w:rsidP="00CB573D">
            <w:pPr>
              <w:pStyle w:val="ConsPlusNormal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2019-2025 годы и на период до 2030 года</w:t>
            </w:r>
          </w:p>
        </w:tc>
      </w:tr>
      <w:tr w:rsidR="009C6488" w:rsidTr="00CB573D">
        <w:trPr>
          <w:trHeight w:val="68"/>
          <w:jc w:val="center"/>
        </w:trPr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488" w:rsidRDefault="009C6488" w:rsidP="00CB573D">
            <w:pPr>
              <w:pStyle w:val="ConsPlusNonformat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Параметры финансового обеспечения</w:t>
            </w:r>
          </w:p>
          <w:p w:rsidR="009C6488" w:rsidRDefault="009C6488" w:rsidP="00CB573D">
            <w:pPr>
              <w:pStyle w:val="ConsPlusNormal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муниципальной программы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488" w:rsidRPr="00B74378" w:rsidRDefault="009C6488" w:rsidP="00CB573D">
            <w:pPr>
              <w:pStyle w:val="a7"/>
              <w:tabs>
                <w:tab w:val="left" w:pos="993"/>
              </w:tabs>
              <w:spacing w:after="0"/>
              <w:ind w:left="0" w:firstLine="0"/>
              <w:rPr>
                <w:rFonts w:ascii="Arial" w:hAnsi="Arial" w:cs="Arial"/>
                <w:bCs/>
                <w:sz w:val="28"/>
                <w:szCs w:val="28"/>
                <w:lang w:eastAsia="ru-RU"/>
              </w:rPr>
            </w:pPr>
            <w:r w:rsidRPr="00B74378">
              <w:rPr>
                <w:rFonts w:ascii="Arial" w:hAnsi="Arial" w:cs="Arial"/>
                <w:bCs/>
                <w:sz w:val="24"/>
                <w:szCs w:val="28"/>
                <w:lang w:eastAsia="ru-RU"/>
              </w:rPr>
              <w:t>Общий объем финансирования муниципальной программы составляет 21 685 340,8 тыс. рублей, в том числе:</w:t>
            </w:r>
          </w:p>
          <w:p w:rsidR="009C6488" w:rsidRPr="00B74378" w:rsidRDefault="009C6488" w:rsidP="00CB573D">
            <w:pPr>
              <w:pStyle w:val="a7"/>
              <w:tabs>
                <w:tab w:val="left" w:pos="993"/>
              </w:tabs>
              <w:spacing w:after="0"/>
              <w:ind w:left="0" w:firstLine="0"/>
              <w:rPr>
                <w:rFonts w:ascii="Arial" w:hAnsi="Arial" w:cs="Arial"/>
                <w:bCs/>
                <w:sz w:val="24"/>
                <w:szCs w:val="28"/>
                <w:lang w:eastAsia="ru-RU"/>
              </w:rPr>
            </w:pPr>
            <w:r w:rsidRPr="00B74378">
              <w:rPr>
                <w:rFonts w:ascii="Arial" w:hAnsi="Arial" w:cs="Arial"/>
                <w:bCs/>
                <w:sz w:val="24"/>
                <w:szCs w:val="28"/>
                <w:lang w:eastAsia="ru-RU"/>
              </w:rPr>
              <w:t>на 2019 год - 1 841 684,7 тыс. рублей;</w:t>
            </w:r>
          </w:p>
          <w:p w:rsidR="009C6488" w:rsidRPr="00B74378" w:rsidRDefault="009C6488" w:rsidP="00CB573D">
            <w:pPr>
              <w:pStyle w:val="a7"/>
              <w:tabs>
                <w:tab w:val="left" w:pos="993"/>
              </w:tabs>
              <w:spacing w:after="0"/>
              <w:ind w:left="0" w:firstLine="0"/>
              <w:rPr>
                <w:rFonts w:ascii="Arial" w:hAnsi="Arial" w:cs="Arial"/>
                <w:bCs/>
                <w:sz w:val="24"/>
                <w:szCs w:val="28"/>
                <w:lang w:eastAsia="ru-RU"/>
              </w:rPr>
            </w:pPr>
            <w:r w:rsidRPr="00B74378">
              <w:rPr>
                <w:rFonts w:ascii="Arial" w:hAnsi="Arial" w:cs="Arial"/>
                <w:bCs/>
                <w:sz w:val="24"/>
                <w:szCs w:val="28"/>
                <w:lang w:eastAsia="ru-RU"/>
              </w:rPr>
              <w:t>на 2020 год - 2 313 618,5 тыс. рублей;</w:t>
            </w:r>
          </w:p>
          <w:p w:rsidR="009C6488" w:rsidRPr="00B74378" w:rsidRDefault="009C6488" w:rsidP="00CB573D">
            <w:pPr>
              <w:pStyle w:val="a7"/>
              <w:tabs>
                <w:tab w:val="left" w:pos="993"/>
              </w:tabs>
              <w:spacing w:after="0"/>
              <w:ind w:left="0" w:firstLine="0"/>
              <w:rPr>
                <w:rFonts w:ascii="Arial" w:hAnsi="Arial" w:cs="Arial"/>
                <w:bCs/>
                <w:sz w:val="24"/>
                <w:szCs w:val="28"/>
                <w:lang w:eastAsia="ru-RU"/>
              </w:rPr>
            </w:pPr>
            <w:r w:rsidRPr="00B74378">
              <w:rPr>
                <w:rFonts w:ascii="Arial" w:hAnsi="Arial" w:cs="Arial"/>
                <w:bCs/>
                <w:sz w:val="24"/>
                <w:szCs w:val="28"/>
                <w:lang w:eastAsia="ru-RU"/>
              </w:rPr>
              <w:t>на 2021 год - 1 837 912,6 тыс. рублей;</w:t>
            </w:r>
          </w:p>
          <w:p w:rsidR="009C6488" w:rsidRPr="00B74378" w:rsidRDefault="009C6488" w:rsidP="00CB573D">
            <w:pPr>
              <w:pStyle w:val="a7"/>
              <w:tabs>
                <w:tab w:val="left" w:pos="993"/>
              </w:tabs>
              <w:spacing w:after="0"/>
              <w:ind w:left="0" w:firstLine="0"/>
              <w:rPr>
                <w:rFonts w:ascii="Arial" w:hAnsi="Arial" w:cs="Arial"/>
                <w:bCs/>
                <w:sz w:val="24"/>
                <w:szCs w:val="28"/>
                <w:lang w:eastAsia="ru-RU"/>
              </w:rPr>
            </w:pPr>
            <w:r w:rsidRPr="00B74378">
              <w:rPr>
                <w:rFonts w:ascii="Arial" w:hAnsi="Arial" w:cs="Arial"/>
                <w:bCs/>
                <w:sz w:val="24"/>
                <w:szCs w:val="28"/>
                <w:lang w:eastAsia="ru-RU"/>
              </w:rPr>
              <w:t>на 2022 год - 1 837 912,6 тыс. рублей;</w:t>
            </w:r>
          </w:p>
          <w:p w:rsidR="009C6488" w:rsidRPr="00B74378" w:rsidRDefault="009C6488" w:rsidP="00CB573D">
            <w:pPr>
              <w:pStyle w:val="a7"/>
              <w:tabs>
                <w:tab w:val="left" w:pos="993"/>
              </w:tabs>
              <w:spacing w:after="0"/>
              <w:ind w:left="0" w:firstLine="0"/>
              <w:rPr>
                <w:rFonts w:ascii="Arial" w:hAnsi="Arial" w:cs="Arial"/>
                <w:bCs/>
                <w:sz w:val="24"/>
                <w:szCs w:val="28"/>
                <w:lang w:eastAsia="ru-RU"/>
              </w:rPr>
            </w:pPr>
            <w:r w:rsidRPr="00B74378">
              <w:rPr>
                <w:rFonts w:ascii="Arial" w:hAnsi="Arial" w:cs="Arial"/>
                <w:bCs/>
                <w:sz w:val="24"/>
                <w:szCs w:val="28"/>
                <w:lang w:eastAsia="ru-RU"/>
              </w:rPr>
              <w:t>на 2023 год - 1 837 912,6 тыс. рублей;</w:t>
            </w:r>
          </w:p>
          <w:p w:rsidR="009C6488" w:rsidRPr="00B74378" w:rsidRDefault="009C6488" w:rsidP="00CB573D">
            <w:pPr>
              <w:pStyle w:val="a7"/>
              <w:tabs>
                <w:tab w:val="left" w:pos="993"/>
              </w:tabs>
              <w:spacing w:after="0"/>
              <w:ind w:left="0" w:firstLine="0"/>
              <w:rPr>
                <w:rFonts w:ascii="Arial" w:hAnsi="Arial" w:cs="Arial"/>
                <w:bCs/>
                <w:sz w:val="24"/>
                <w:szCs w:val="28"/>
                <w:lang w:eastAsia="ru-RU"/>
              </w:rPr>
            </w:pPr>
            <w:r w:rsidRPr="00B74378">
              <w:rPr>
                <w:rFonts w:ascii="Arial" w:hAnsi="Arial" w:cs="Arial"/>
                <w:bCs/>
                <w:sz w:val="24"/>
                <w:szCs w:val="28"/>
                <w:lang w:eastAsia="ru-RU"/>
              </w:rPr>
              <w:t>на 2024 год - 1 716 614,3 тыс. рублей;</w:t>
            </w:r>
          </w:p>
          <w:p w:rsidR="009C6488" w:rsidRPr="00B74378" w:rsidRDefault="009C6488" w:rsidP="00CB573D">
            <w:pPr>
              <w:pStyle w:val="a7"/>
              <w:tabs>
                <w:tab w:val="left" w:pos="993"/>
              </w:tabs>
              <w:spacing w:after="0"/>
              <w:ind w:left="0" w:firstLine="0"/>
              <w:rPr>
                <w:rFonts w:ascii="Arial" w:hAnsi="Arial" w:cs="Arial"/>
                <w:bCs/>
                <w:sz w:val="24"/>
                <w:szCs w:val="28"/>
                <w:lang w:eastAsia="ru-RU"/>
              </w:rPr>
            </w:pPr>
            <w:r w:rsidRPr="00B74378">
              <w:rPr>
                <w:rFonts w:ascii="Arial" w:hAnsi="Arial" w:cs="Arial"/>
                <w:bCs/>
                <w:sz w:val="24"/>
                <w:szCs w:val="28"/>
                <w:lang w:eastAsia="ru-RU"/>
              </w:rPr>
              <w:t>на 2025 год - 1 716 614,3 тыс. рублей;</w:t>
            </w:r>
          </w:p>
          <w:p w:rsidR="009C6488" w:rsidRDefault="009C6488" w:rsidP="00CB573D">
            <w:pPr>
              <w:pStyle w:val="a7"/>
              <w:tabs>
                <w:tab w:val="left" w:pos="993"/>
              </w:tabs>
              <w:spacing w:after="0"/>
              <w:ind w:left="0" w:firstLine="0"/>
              <w:rPr>
                <w:rFonts w:ascii="Arial" w:hAnsi="Arial" w:cs="Arial"/>
                <w:bCs/>
                <w:szCs w:val="28"/>
                <w:lang w:eastAsia="ru-RU"/>
              </w:rPr>
            </w:pPr>
            <w:r w:rsidRPr="00B74378">
              <w:rPr>
                <w:rFonts w:ascii="Arial" w:hAnsi="Arial" w:cs="Arial"/>
                <w:bCs/>
                <w:sz w:val="24"/>
                <w:szCs w:val="28"/>
                <w:lang w:eastAsia="ru-RU"/>
              </w:rPr>
              <w:t>на 2026-2030 годы - 8 583 071,3 тыс. рублей</w:t>
            </w:r>
          </w:p>
        </w:tc>
      </w:tr>
    </w:tbl>
    <w:p w:rsidR="00E5309F" w:rsidRDefault="00E5309F">
      <w:bookmarkStart w:id="0" w:name="_GoBack"/>
      <w:bookmarkEnd w:id="0"/>
    </w:p>
    <w:sectPr w:rsidR="00E530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378" w:rsidRDefault="009C648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378" w:rsidRDefault="009C6488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378" w:rsidRDefault="009C6488">
    <w:pPr>
      <w:pStyle w:val="a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378" w:rsidRDefault="009C648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74378" w:rsidRDefault="009C6488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378" w:rsidRDefault="009C6488">
    <w:pPr>
      <w:pStyle w:val="a3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378" w:rsidRDefault="009C648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488"/>
    <w:rsid w:val="009C6488"/>
    <w:rsid w:val="00E53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9C6488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"/>
    <w:next w:val="a"/>
    <w:link w:val="10"/>
    <w:qFormat/>
    <w:rsid w:val="009C6488"/>
    <w:pPr>
      <w:jc w:val="center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3">
    <w:name w:val="heading 3"/>
    <w:aliases w:val="!Главы документа,- 1.1.1,Пункт,- 1.1.11,- 1.1.12,- 1.1.13,- 1.1.14,H3,Caaieiaie 3 Ciae,Çàãîëîâîê 3 Çíàê,Заголовок 3 Знак + 12 пт,не курсив,Междустр.интервал:  полуторн...,Heading 3 Char,h3,Заголовок 3 пункт УГТП"/>
    <w:basedOn w:val="a"/>
    <w:link w:val="30"/>
    <w:qFormat/>
    <w:rsid w:val="009C6488"/>
    <w:pPr>
      <w:outlineLvl w:val="2"/>
    </w:pPr>
    <w:rPr>
      <w:rFonts w:cs="Arial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basedOn w:val="a0"/>
    <w:link w:val="1"/>
    <w:rsid w:val="009C6488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30">
    <w:name w:val="Заголовок 3 Знак"/>
    <w:aliases w:val="- 1.1.1 Знак,Пункт Знак,- 1.1.11 Знак,- 1.1.12 Знак,- 1.1.13 Знак,- 1.1.14 Знак,H3 Знак,Caaieiaie 3 Ciae Знак,Çàãîëîâîê 3 Çíàê Знак,Заголовок 3 Знак + 12 пт Знак,не курсив Знак,Междустр.интервал:  полуторн... Знак,Heading 3 Char Знак"/>
    <w:basedOn w:val="a0"/>
    <w:link w:val="3"/>
    <w:rsid w:val="009C6488"/>
    <w:rPr>
      <w:rFonts w:ascii="Arial" w:eastAsia="Times New Roman" w:hAnsi="Arial" w:cs="Arial"/>
      <w:b/>
      <w:bCs/>
      <w:sz w:val="28"/>
      <w:szCs w:val="26"/>
      <w:lang w:eastAsia="ru-RU"/>
    </w:rPr>
  </w:style>
  <w:style w:type="paragraph" w:styleId="a3">
    <w:name w:val="header"/>
    <w:aliases w:val="заголовок 6,ВерхКолонтитул,I.L.T.,Верхний колонтитул Знак1 Знак,Верхний колонтитул Знак Знак Знак,??????? ??????????,header-first,HeaderPort,Знак7"/>
    <w:basedOn w:val="a"/>
    <w:link w:val="a4"/>
    <w:uiPriority w:val="99"/>
    <w:rsid w:val="009C64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аголовок 6 Знак,ВерхКолонтитул Знак,I.L.T. Знак,Верхний колонтитул Знак1 Знак Знак,Верхний колонтитул Знак Знак Знак Знак,??????? ?????????? Знак,header-first Знак,HeaderPort Знак,Знак7 Знак"/>
    <w:basedOn w:val="a0"/>
    <w:link w:val="a3"/>
    <w:uiPriority w:val="99"/>
    <w:rsid w:val="009C6488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9C6488"/>
  </w:style>
  <w:style w:type="paragraph" w:customStyle="1" w:styleId="ConsPlusNormal">
    <w:name w:val="ConsPlusNormal"/>
    <w:link w:val="ConsPlusNormal0"/>
    <w:qFormat/>
    <w:rsid w:val="009C64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C6488"/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9C6488"/>
    <w:rPr>
      <w:color w:val="0000FF"/>
      <w:u w:val="none"/>
    </w:rPr>
  </w:style>
  <w:style w:type="paragraph" w:styleId="a7">
    <w:name w:val="List Paragraph"/>
    <w:aliases w:val="List Paragraph,Абзац с отступом,Абзац списка1,Маркированный,Абзац списка11"/>
    <w:basedOn w:val="a"/>
    <w:link w:val="a8"/>
    <w:uiPriority w:val="34"/>
    <w:qFormat/>
    <w:rsid w:val="009C648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Абзац списка Знак"/>
    <w:aliases w:val="List Paragraph Знак,Абзац с отступом Знак,Абзац списка1 Знак,Маркированный Знак,Абзац списка11 Знак"/>
    <w:basedOn w:val="a0"/>
    <w:link w:val="a7"/>
    <w:uiPriority w:val="34"/>
    <w:locked/>
    <w:rsid w:val="009C6488"/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9C648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9">
    <w:name w:val="footer"/>
    <w:basedOn w:val="a"/>
    <w:link w:val="aa"/>
    <w:rsid w:val="009C648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C6488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Title">
    <w:name w:val="Title!Название НПА"/>
    <w:basedOn w:val="a"/>
    <w:rsid w:val="009C648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9C6488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"/>
    <w:next w:val="a"/>
    <w:link w:val="10"/>
    <w:qFormat/>
    <w:rsid w:val="009C6488"/>
    <w:pPr>
      <w:jc w:val="center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3">
    <w:name w:val="heading 3"/>
    <w:aliases w:val="!Главы документа,- 1.1.1,Пункт,- 1.1.11,- 1.1.12,- 1.1.13,- 1.1.14,H3,Caaieiaie 3 Ciae,Çàãîëîâîê 3 Çíàê,Заголовок 3 Знак + 12 пт,не курсив,Междустр.интервал:  полуторн...,Heading 3 Char,h3,Заголовок 3 пункт УГТП"/>
    <w:basedOn w:val="a"/>
    <w:link w:val="30"/>
    <w:qFormat/>
    <w:rsid w:val="009C6488"/>
    <w:pPr>
      <w:outlineLvl w:val="2"/>
    </w:pPr>
    <w:rPr>
      <w:rFonts w:cs="Arial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basedOn w:val="a0"/>
    <w:link w:val="1"/>
    <w:rsid w:val="009C6488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30">
    <w:name w:val="Заголовок 3 Знак"/>
    <w:aliases w:val="- 1.1.1 Знак,Пункт Знак,- 1.1.11 Знак,- 1.1.12 Знак,- 1.1.13 Знак,- 1.1.14 Знак,H3 Знак,Caaieiaie 3 Ciae Знак,Çàãîëîâîê 3 Çíàê Знак,Заголовок 3 Знак + 12 пт Знак,не курсив Знак,Междустр.интервал:  полуторн... Знак,Heading 3 Char Знак"/>
    <w:basedOn w:val="a0"/>
    <w:link w:val="3"/>
    <w:rsid w:val="009C6488"/>
    <w:rPr>
      <w:rFonts w:ascii="Arial" w:eastAsia="Times New Roman" w:hAnsi="Arial" w:cs="Arial"/>
      <w:b/>
      <w:bCs/>
      <w:sz w:val="28"/>
      <w:szCs w:val="26"/>
      <w:lang w:eastAsia="ru-RU"/>
    </w:rPr>
  </w:style>
  <w:style w:type="paragraph" w:styleId="a3">
    <w:name w:val="header"/>
    <w:aliases w:val="заголовок 6,ВерхКолонтитул,I.L.T.,Верхний колонтитул Знак1 Знак,Верхний колонтитул Знак Знак Знак,??????? ??????????,header-first,HeaderPort,Знак7"/>
    <w:basedOn w:val="a"/>
    <w:link w:val="a4"/>
    <w:uiPriority w:val="99"/>
    <w:rsid w:val="009C64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аголовок 6 Знак,ВерхКолонтитул Знак,I.L.T. Знак,Верхний колонтитул Знак1 Знак Знак,Верхний колонтитул Знак Знак Знак Знак,??????? ?????????? Знак,header-first Знак,HeaderPort Знак,Знак7 Знак"/>
    <w:basedOn w:val="a0"/>
    <w:link w:val="a3"/>
    <w:uiPriority w:val="99"/>
    <w:rsid w:val="009C6488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9C6488"/>
  </w:style>
  <w:style w:type="paragraph" w:customStyle="1" w:styleId="ConsPlusNormal">
    <w:name w:val="ConsPlusNormal"/>
    <w:link w:val="ConsPlusNormal0"/>
    <w:qFormat/>
    <w:rsid w:val="009C64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C6488"/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9C6488"/>
    <w:rPr>
      <w:color w:val="0000FF"/>
      <w:u w:val="none"/>
    </w:rPr>
  </w:style>
  <w:style w:type="paragraph" w:styleId="a7">
    <w:name w:val="List Paragraph"/>
    <w:aliases w:val="List Paragraph,Абзац с отступом,Абзац списка1,Маркированный,Абзац списка11"/>
    <w:basedOn w:val="a"/>
    <w:link w:val="a8"/>
    <w:uiPriority w:val="34"/>
    <w:qFormat/>
    <w:rsid w:val="009C648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Абзац списка Знак"/>
    <w:aliases w:val="List Paragraph Знак,Абзац с отступом Знак,Абзац списка1 Знак,Маркированный Знак,Абзац списка11 Знак"/>
    <w:basedOn w:val="a0"/>
    <w:link w:val="a7"/>
    <w:uiPriority w:val="34"/>
    <w:locked/>
    <w:rsid w:val="009C6488"/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9C648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9">
    <w:name w:val="footer"/>
    <w:basedOn w:val="a"/>
    <w:link w:val="aa"/>
    <w:rsid w:val="009C648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C6488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Title">
    <w:name w:val="Title!Название НПА"/>
    <w:basedOn w:val="a"/>
    <w:rsid w:val="009C648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07e81e68-d575-4b2d-a2bb-e802ae8c8446.html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/content/act/457fb794-a111-4fe7-bb27-1de052020272.doc" TargetMode="Externa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file:///C:\content\act\8417c69b-9e58-4b4e-a9ef-87874af686d5.doc" TargetMode="External"/><Relationship Id="rId1" Type="http://schemas.openxmlformats.org/officeDocument/2006/relationships/styles" Target="styles.xml"/><Relationship Id="rId6" Type="http://schemas.openxmlformats.org/officeDocument/2006/relationships/hyperlink" Target="/content/act/8e3a9a93-0d6a-41d6-beac-0c0bb3c42fb5.doc" TargetMode="External"/><Relationship Id="rId11" Type="http://schemas.openxmlformats.org/officeDocument/2006/relationships/footer" Target="footer1.xml"/><Relationship Id="rId5" Type="http://schemas.openxmlformats.org/officeDocument/2006/relationships/hyperlink" Target="/content/act/07dd1e35-9a92-44d8-87d7-7ff5e8ad4958.doc" TargetMode="External"/><Relationship Id="rId15" Type="http://schemas.openxmlformats.org/officeDocument/2006/relationships/hyperlink" Target="/content/act/8e3a9a93-0d6a-41d6-beac-0c0bb3c42fb5.doc" TargetMode="Externa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1495</Words>
  <Characters>8525</Characters>
  <Application>Microsoft Office Word</Application>
  <DocSecurity>0</DocSecurity>
  <Lines>71</Lines>
  <Paragraphs>19</Paragraphs>
  <ScaleCrop>false</ScaleCrop>
  <Company/>
  <LinksUpToDate>false</LinksUpToDate>
  <CharactersWithSpaces>10001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Чухманова Мария Викторовна</dc:creator>
  <cp:lastModifiedBy>Чухманова Мария Викторовна</cp:lastModifiedBy>
  <cp:revision>1</cp:revision>
  <dcterms:created xsi:type="dcterms:W3CDTF">2019-10-30T05:20:00Z</dcterms:created>
  <dcterms:modified xsi:type="dcterms:W3CDTF">2019-10-30T05:21:00Z</dcterms:modified>
</cp:coreProperties>
</file>